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EA" w:rsidRPr="00CF02EA" w:rsidRDefault="00741A95" w:rsidP="00CF02E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C160D"/>
          <w:sz w:val="48"/>
          <w:szCs w:val="48"/>
          <w:u w:val="single"/>
          <w:lang w:eastAsia="cs-CZ"/>
        </w:rPr>
      </w:pPr>
      <w:r>
        <w:rPr>
          <w:rFonts w:ascii="inherit" w:eastAsia="Times New Roman" w:hAnsi="inherit" w:cs="Arial"/>
          <w:color w:val="1C160D"/>
          <w:sz w:val="48"/>
          <w:szCs w:val="48"/>
          <w:u w:val="single"/>
          <w:lang w:eastAsia="cs-CZ"/>
        </w:rPr>
        <w:t>Československo ve třicátých letech</w:t>
      </w:r>
    </w:p>
    <w:p w:rsidR="0060252E" w:rsidRPr="00741A95" w:rsidRDefault="00741A95" w:rsidP="00B1334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Československo tvrdě zasáhne velká hospodářská krize 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sym w:font="Wingdings" w:char="F0E0"/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velká míra nezaměstnanosti (především v</w:t>
      </w:r>
      <w:r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 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pohraničí) 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sym w:font="Wingdings" w:char="F0E0"/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posilují extremistické strany</w:t>
      </w:r>
    </w:p>
    <w:p w:rsidR="00B13340" w:rsidRPr="00B13340" w:rsidRDefault="00B13340" w:rsidP="00B1334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 w:rsidRPr="00741A95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1933 vzniká</w:t>
      </w:r>
      <w:r w:rsidRPr="00741A95">
        <w:rPr>
          <w:rFonts w:ascii="inherit" w:eastAsia="Times New Roman" w:hAnsi="inherit" w:cs="Arial"/>
          <w:b/>
          <w:bCs/>
          <w:color w:val="1C160D"/>
          <w:sz w:val="18"/>
          <w:szCs w:val="18"/>
          <w:lang w:eastAsia="cs-CZ"/>
        </w:rPr>
        <w:t> </w:t>
      </w:r>
      <w:r w:rsidR="0060252E" w:rsidRPr="00741A95">
        <w:rPr>
          <w:rFonts w:ascii="inherit" w:eastAsia="Times New Roman" w:hAnsi="inherit" w:cs="Arial"/>
          <w:b/>
          <w:bCs/>
          <w:color w:val="1C160D"/>
          <w:sz w:val="18"/>
          <w:lang w:eastAsia="cs-CZ"/>
        </w:rPr>
        <w:t>Sudetoněmecká strana</w:t>
      </w:r>
      <w:r w:rsidRPr="00741A95">
        <w:rPr>
          <w:rFonts w:ascii="inherit" w:eastAsia="Times New Roman" w:hAnsi="inherit" w:cs="Arial"/>
          <w:b/>
          <w:bCs/>
          <w:color w:val="1C160D"/>
          <w:sz w:val="18"/>
          <w:lang w:eastAsia="cs-CZ"/>
        </w:rPr>
        <w:t xml:space="preserve"> = </w:t>
      </w:r>
      <w:proofErr w:type="spellStart"/>
      <w:r w:rsidRPr="00741A95">
        <w:rPr>
          <w:rFonts w:ascii="inherit" w:eastAsia="Times New Roman" w:hAnsi="inherit" w:cs="Arial"/>
          <w:b/>
          <w:bCs/>
          <w:color w:val="1C160D"/>
          <w:sz w:val="18"/>
          <w:lang w:eastAsia="cs-CZ"/>
        </w:rPr>
        <w:t>Sd</w:t>
      </w:r>
      <w:r w:rsidRPr="00741A95">
        <w:rPr>
          <w:rFonts w:ascii="inherit" w:eastAsia="Times New Roman" w:hAnsi="inherit" w:cs="Arial"/>
          <w:b/>
          <w:bCs/>
          <w:color w:val="1C160D"/>
          <w:sz w:val="18"/>
          <w:szCs w:val="18"/>
          <w:lang w:eastAsia="cs-CZ"/>
        </w:rPr>
        <w:t>P</w:t>
      </w:r>
      <w:proofErr w:type="spellEnd"/>
    </w:p>
    <w:p w:rsidR="00B13340" w:rsidRPr="00B13340" w:rsidRDefault="00B13340" w:rsidP="00B13340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 w:rsidRPr="00B13340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tváří se, že nemá s NSDAP nic společného</w:t>
      </w:r>
    </w:p>
    <w:p w:rsidR="0060252E" w:rsidRPr="00B13340" w:rsidRDefault="0060252E" w:rsidP="0060252E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v čele: </w:t>
      </w:r>
      <w:r w:rsidRPr="00741A95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 xml:space="preserve">Konrád </w:t>
      </w:r>
      <w:proofErr w:type="spellStart"/>
      <w:r w:rsidRPr="00741A95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>Heinlain</w:t>
      </w:r>
      <w:proofErr w:type="spellEnd"/>
      <w:r w:rsidRPr="00741A95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>; Karl Hermann Frank</w:t>
      </w:r>
    </w:p>
    <w:p w:rsidR="00B13340" w:rsidRDefault="0060252E" w:rsidP="0060252E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 w:rsidRPr="0060252E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chce omezit aktivistický postoj 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Němců a sjednotit všechny Němce</w:t>
      </w:r>
    </w:p>
    <w:p w:rsidR="00C107CB" w:rsidRPr="00C107CB" w:rsidRDefault="00C107CB" w:rsidP="00C107CB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R</w:t>
      </w:r>
      <w:r w:rsidRPr="0060252E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ůst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NSDAP v</w:t>
      </w:r>
      <w:r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 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Německu 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sym w:font="Wingdings" w:char="F0E0"/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popularita</w:t>
      </w:r>
      <w:r w:rsidRPr="0060252E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</w:t>
      </w:r>
      <w:proofErr w:type="spellStart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SdP</w:t>
      </w:r>
      <w:proofErr w:type="spellEnd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u nás</w:t>
      </w:r>
    </w:p>
    <w:p w:rsidR="00B13340" w:rsidRPr="00C107CB" w:rsidRDefault="00C107CB" w:rsidP="00B13340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Požadavky </w:t>
      </w:r>
      <w:proofErr w:type="spellStart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SdP</w:t>
      </w:r>
      <w:proofErr w:type="spellEnd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vůči vládě rostou</w:t>
      </w:r>
    </w:p>
    <w:p w:rsidR="00741A95" w:rsidRPr="00741A95" w:rsidRDefault="00B13340" w:rsidP="00741A9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 w:rsidRPr="00C107CB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Cíl: „domů do říše“ = připojit Sudety k</w:t>
      </w:r>
      <w:r w:rsidR="00741A95"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 </w:t>
      </w:r>
      <w:r w:rsidRPr="00C107CB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říši</w:t>
      </w:r>
    </w:p>
    <w:p w:rsidR="00741A95" w:rsidRDefault="00741A95" w:rsidP="00C107C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1935 – nové prezidentské volby (Edvard Beneš)</w:t>
      </w:r>
    </w:p>
    <w:p w:rsidR="00741A95" w:rsidRPr="00741A95" w:rsidRDefault="00741A95" w:rsidP="00C107C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 w:rsidRPr="00741A95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Sílící snaha zajistit bezpečnost svých hranic smlouvami s</w:t>
      </w:r>
      <w:r w:rsidRPr="00741A95"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 </w:t>
      </w:r>
      <w:r w:rsidRPr="00741A95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evropskými státy (Francie, VB, SSSR)</w:t>
      </w:r>
    </w:p>
    <w:p w:rsidR="00741A95" w:rsidRPr="00741A95" w:rsidRDefault="00741A95" w:rsidP="00C107C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Rozklad </w:t>
      </w:r>
      <w:r w:rsidRPr="00741A95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uvnitř ČSR (Slovensko žádá </w:t>
      </w:r>
      <w:r w:rsidRPr="00741A95"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autonomii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, </w:t>
      </w:r>
      <w:proofErr w:type="spellStart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SdP</w:t>
      </w:r>
      <w:proofErr w:type="spellEnd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v</w:t>
      </w:r>
      <w:r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 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pohraničí stupňuje požadavky</w:t>
      </w:r>
      <w:r w:rsidRPr="00741A95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)</w:t>
      </w:r>
    </w:p>
    <w:p w:rsidR="00C107CB" w:rsidRPr="00C107CB" w:rsidRDefault="00C107CB" w:rsidP="00C107C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</w:pPr>
      <w:r w:rsidRPr="00C107CB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>Září 1938 – ÚPLNÁ MOBILIZACE</w:t>
      </w:r>
    </w:p>
    <w:p w:rsidR="00B13340" w:rsidRPr="00B13340" w:rsidRDefault="00B13340" w:rsidP="00B13340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1C160D"/>
          <w:sz w:val="18"/>
          <w:szCs w:val="18"/>
          <w:lang w:eastAsia="cs-CZ"/>
        </w:rPr>
      </w:pPr>
    </w:p>
    <w:p w:rsidR="00C107CB" w:rsidRPr="00FE5097" w:rsidRDefault="00B13340" w:rsidP="00B133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C160D"/>
          <w:sz w:val="26"/>
          <w:szCs w:val="26"/>
          <w:lang w:eastAsia="cs-CZ"/>
        </w:rPr>
      </w:pPr>
      <w:r w:rsidRPr="00FE5097">
        <w:rPr>
          <w:rFonts w:ascii="inherit" w:eastAsia="Times New Roman" w:hAnsi="inherit" w:cs="Arial"/>
          <w:b/>
          <w:bCs/>
          <w:color w:val="1C160D"/>
          <w:sz w:val="26"/>
          <w:szCs w:val="26"/>
          <w:lang w:eastAsia="cs-CZ"/>
        </w:rPr>
        <w:t xml:space="preserve">Mnichovská konference </w:t>
      </w:r>
      <w:r w:rsidR="00C107CB" w:rsidRPr="00FE5097">
        <w:rPr>
          <w:rFonts w:ascii="inherit" w:eastAsia="Times New Roman" w:hAnsi="inherit" w:cs="Arial"/>
          <w:b/>
          <w:bCs/>
          <w:color w:val="1C160D"/>
          <w:sz w:val="26"/>
          <w:szCs w:val="26"/>
          <w:lang w:eastAsia="cs-CZ"/>
        </w:rPr>
        <w:t xml:space="preserve">- </w:t>
      </w:r>
      <w:proofErr w:type="gramStart"/>
      <w:r w:rsidRPr="00FE5097">
        <w:rPr>
          <w:rFonts w:ascii="inherit" w:eastAsia="Times New Roman" w:hAnsi="inherit" w:cs="Arial"/>
          <w:b/>
          <w:bCs/>
          <w:color w:val="1C160D"/>
          <w:sz w:val="26"/>
          <w:szCs w:val="26"/>
          <w:lang w:eastAsia="cs-CZ"/>
        </w:rPr>
        <w:t>29.-30</w:t>
      </w:r>
      <w:proofErr w:type="gramEnd"/>
      <w:r w:rsidRPr="00FE5097">
        <w:rPr>
          <w:rFonts w:ascii="inherit" w:eastAsia="Times New Roman" w:hAnsi="inherit" w:cs="Arial"/>
          <w:b/>
          <w:bCs/>
          <w:color w:val="1C160D"/>
          <w:sz w:val="26"/>
          <w:szCs w:val="26"/>
          <w:lang w:eastAsia="cs-CZ"/>
        </w:rPr>
        <w:t>. září 1938</w:t>
      </w:r>
    </w:p>
    <w:p w:rsidR="00B13340" w:rsidRDefault="00C107CB" w:rsidP="00B1334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Vyřešení </w:t>
      </w:r>
      <w:r w:rsidR="00741A95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vyostřené 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situace mírovým způsobem (politika </w:t>
      </w:r>
      <w:r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appeasementu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)</w:t>
      </w:r>
    </w:p>
    <w:p w:rsidR="00B13340" w:rsidRPr="00741A95" w:rsidRDefault="00C107CB" w:rsidP="00C107C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</w:pPr>
      <w:r w:rsidRPr="00741A95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 xml:space="preserve">Hitler, </w:t>
      </w:r>
      <w:proofErr w:type="spellStart"/>
      <w:r w:rsidRPr="00741A95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>Mussolini</w:t>
      </w:r>
      <w:proofErr w:type="spellEnd"/>
      <w:r w:rsidRPr="00741A95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 xml:space="preserve">, </w:t>
      </w:r>
      <w:proofErr w:type="spellStart"/>
      <w:r w:rsidRPr="00741A95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>Chamberlain</w:t>
      </w:r>
      <w:proofErr w:type="spellEnd"/>
      <w:r w:rsidRPr="00741A95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 xml:space="preserve">, </w:t>
      </w:r>
      <w:proofErr w:type="spellStart"/>
      <w:r w:rsidRPr="00741A95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>Daladier</w:t>
      </w:r>
      <w:proofErr w:type="spellEnd"/>
    </w:p>
    <w:p w:rsidR="00B13340" w:rsidRDefault="00FE5097" w:rsidP="00B1334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Dohoda o připojení</w:t>
      </w:r>
      <w:r w:rsidR="00B13340" w:rsidRPr="00B13340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pohraničí</w:t>
      </w:r>
      <w:r w:rsidR="007D7909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s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&gt;</w:t>
      </w:r>
      <w:r w:rsidR="007D7909"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 </w:t>
      </w:r>
      <w:r w:rsidR="007D7909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50% populací Němců</w:t>
      </w:r>
      <w:r w:rsidR="00C107CB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(Sudet)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v</w:t>
      </w:r>
      <w:r w:rsidR="00B13340" w:rsidRPr="00B13340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Německ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u v</w:t>
      </w:r>
      <w:r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 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pěti pásmech X 5. pásmo - </w:t>
      </w:r>
      <w:r w:rsidRPr="00741A95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&lt; 50 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% populací Němců</w:t>
      </w:r>
    </w:p>
    <w:p w:rsidR="00D354D9" w:rsidRPr="00B13340" w:rsidRDefault="00D354D9" w:rsidP="00B1334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V</w:t>
      </w:r>
      <w:r>
        <w:rPr>
          <w:rFonts w:ascii="inherit" w:eastAsia="Times New Roman" w:hAnsi="inherit" w:cs="Arial" w:hint="eastAsia"/>
          <w:color w:val="1C160D"/>
          <w:sz w:val="18"/>
          <w:szCs w:val="18"/>
          <w:lang w:eastAsia="cs-CZ"/>
        </w:rPr>
        <w:t> 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pohraničí mnoho továren</w:t>
      </w:r>
    </w:p>
    <w:p w:rsidR="00B13340" w:rsidRPr="00FE5097" w:rsidRDefault="00B13340" w:rsidP="007D790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 w:rsidRPr="00FE5097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Češi nepozváni – celou dobu </w:t>
      </w:r>
      <w:r w:rsidR="00FE5097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byli v hotelovém pokoji (O NÁS BEZ NÁS)</w:t>
      </w:r>
    </w:p>
    <w:p w:rsidR="007D7909" w:rsidRDefault="00B13340" w:rsidP="007D790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 w:rsidRPr="00FE5097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Beneš nucen souhlasit (ve prospěch světového míru – aby nebyla ČSR označena za viníka světového napětí)</w:t>
      </w:r>
    </w:p>
    <w:p w:rsidR="00B13340" w:rsidRPr="007D7909" w:rsidRDefault="00B13340" w:rsidP="007D790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 w:rsidRPr="007D7909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Francie je zradila</w:t>
      </w:r>
      <w:r w:rsidR="00C107CB" w:rsidRPr="007D7909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(smlouvy o případu války X nedodrženo)</w:t>
      </w:r>
    </w:p>
    <w:p w:rsidR="00B13340" w:rsidRDefault="00B13340" w:rsidP="00B1334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 w:rsidRPr="00B13340">
        <w:rPr>
          <w:rFonts w:ascii="inherit" w:eastAsia="Times New Roman" w:hAnsi="inherit" w:cs="Arial"/>
          <w:b/>
          <w:bCs/>
          <w:color w:val="1C160D"/>
          <w:sz w:val="18"/>
          <w:lang w:eastAsia="cs-CZ"/>
        </w:rPr>
        <w:t>Porážka bez boje </w:t>
      </w:r>
      <w:r w:rsidRPr="00B13340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– vojska z pohraničí stažena</w:t>
      </w:r>
    </w:p>
    <w:p w:rsidR="00FE5097" w:rsidRDefault="00C107CB" w:rsidP="00FE509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proofErr w:type="gramStart"/>
      <w:r w:rsidRPr="007D7909">
        <w:rPr>
          <w:rFonts w:ascii="inherit" w:eastAsia="Times New Roman" w:hAnsi="inherit" w:cs="Arial"/>
          <w:bCs/>
          <w:color w:val="1C160D"/>
          <w:sz w:val="18"/>
          <w:lang w:eastAsia="cs-CZ"/>
        </w:rPr>
        <w:t>1</w:t>
      </w:r>
      <w:r w:rsidRPr="00C107CB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.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10.1938</w:t>
      </w:r>
      <w:proofErr w:type="gramEnd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– počátek vyklízení I. pohraničního pásma</w:t>
      </w:r>
    </w:p>
    <w:p w:rsidR="00D354D9" w:rsidRDefault="00D354D9" w:rsidP="00FE509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Maďarsko, Polsko – využití situace – okupace </w:t>
      </w:r>
      <w:proofErr w:type="spellStart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Těšínska</w:t>
      </w:r>
      <w:proofErr w:type="spellEnd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a jižního Slovenska</w:t>
      </w:r>
    </w:p>
    <w:p w:rsidR="00FE5097" w:rsidRDefault="00FE5097" w:rsidP="00B1334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proofErr w:type="gramStart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5.10.1938</w:t>
      </w:r>
      <w:proofErr w:type="gramEnd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– abdikace Ed</w:t>
      </w:r>
      <w:r w:rsidR="00D354D9"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v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arda Beneše </w:t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sym w:font="Wingdings" w:char="F0E0"/>
      </w: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 nástup Emila </w:t>
      </w:r>
      <w:proofErr w:type="spellStart"/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>Háchy</w:t>
      </w:r>
      <w:proofErr w:type="spellEnd"/>
    </w:p>
    <w:p w:rsidR="00FE5097" w:rsidRDefault="00FE5097" w:rsidP="00B1334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color w:val="1C160D"/>
          <w:sz w:val="18"/>
          <w:szCs w:val="18"/>
          <w:lang w:eastAsia="cs-CZ"/>
        </w:rPr>
        <w:t xml:space="preserve">Vznik tzv. </w:t>
      </w:r>
      <w:r w:rsidRPr="00D354D9">
        <w:rPr>
          <w:rFonts w:ascii="inherit" w:eastAsia="Times New Roman" w:hAnsi="inherit" w:cs="Arial"/>
          <w:b/>
          <w:color w:val="1C160D"/>
          <w:sz w:val="18"/>
          <w:szCs w:val="18"/>
          <w:lang w:eastAsia="cs-CZ"/>
        </w:rPr>
        <w:t>druhé republiky</w:t>
      </w:r>
    </w:p>
    <w:p w:rsidR="00FE5097" w:rsidRDefault="00D354D9" w:rsidP="00FE50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noProof/>
          <w:color w:val="1C160D"/>
          <w:sz w:val="18"/>
          <w:szCs w:val="18"/>
          <w:lang w:eastAsia="cs-CZ"/>
        </w:rPr>
        <w:drawing>
          <wp:inline distT="0" distB="0" distL="0" distR="0">
            <wp:extent cx="3428688" cy="1957153"/>
            <wp:effectExtent l="19050" t="0" r="312" b="0"/>
            <wp:docPr id="3" name="Obrázek 1" descr="Bundesarchiv_Bild_183-R69173,_Münchener_Abkommen,_Staatsch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desarchiv_Bild_183-R69173,_Münchener_Abkommen,_Staatschef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291" cy="197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097" w:rsidRDefault="00FE5097" w:rsidP="00FE50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</w:p>
    <w:p w:rsidR="00FE5097" w:rsidRDefault="00FE5097" w:rsidP="00FE50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</w:p>
    <w:p w:rsidR="00976C7D" w:rsidRPr="00D354D9" w:rsidRDefault="00FE5097" w:rsidP="00D354D9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1C160D"/>
          <w:sz w:val="18"/>
          <w:szCs w:val="18"/>
          <w:lang w:eastAsia="cs-CZ"/>
        </w:rPr>
      </w:pPr>
      <w:r>
        <w:rPr>
          <w:rFonts w:ascii="inherit" w:eastAsia="Times New Roman" w:hAnsi="inherit" w:cs="Arial"/>
          <w:noProof/>
          <w:color w:val="1C160D"/>
          <w:sz w:val="18"/>
          <w:szCs w:val="18"/>
          <w:lang w:eastAsia="cs-CZ"/>
        </w:rPr>
        <w:drawing>
          <wp:inline distT="0" distB="0" distL="0" distR="0">
            <wp:extent cx="4497049" cy="2531078"/>
            <wp:effectExtent l="19050" t="0" r="0" b="0"/>
            <wp:docPr id="1" name="Obrázek 0" descr="764px-Sudetendeutsche_gebiet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px-Sudetendeutsche_gebiete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878" cy="253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C7D" w:rsidRPr="00D354D9" w:rsidSect="00D354D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3CB"/>
    <w:multiLevelType w:val="multilevel"/>
    <w:tmpl w:val="D740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21F60"/>
    <w:multiLevelType w:val="multilevel"/>
    <w:tmpl w:val="DD1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CE4736"/>
    <w:multiLevelType w:val="multilevel"/>
    <w:tmpl w:val="5AD4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A70687"/>
    <w:multiLevelType w:val="multilevel"/>
    <w:tmpl w:val="21D6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B13340"/>
    <w:rsid w:val="0060252E"/>
    <w:rsid w:val="00741A95"/>
    <w:rsid w:val="007B367C"/>
    <w:rsid w:val="007D7909"/>
    <w:rsid w:val="008C1AC4"/>
    <w:rsid w:val="00976C7D"/>
    <w:rsid w:val="00AC2B32"/>
    <w:rsid w:val="00B13340"/>
    <w:rsid w:val="00C107CB"/>
    <w:rsid w:val="00CF02EA"/>
    <w:rsid w:val="00D354D9"/>
    <w:rsid w:val="00FE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C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33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2018-08-12T11:00:00Z</dcterms:created>
  <dcterms:modified xsi:type="dcterms:W3CDTF">2018-08-12T11:00:00Z</dcterms:modified>
</cp:coreProperties>
</file>